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电力需求侧管理</w:t>
      </w:r>
    </w:p>
    <w:p>
      <w:r>
        <w:rPr>
          <w:rFonts w:ascii="宋体" w:hAnsi="宋体" w:eastAsia="宋体"/>
          <w:sz w:val="24"/>
        </w:rPr>
        <w:t>施泉生,丁建勇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电力需求侧管理</w:t>
            </w:r>
          </w:p>
        </w:tc>
      </w:tr>
      <w:tr>
        <w:tc>
          <w:tcPr>
            <w:tcW w:type="dxa" w:w="4320"/>
          </w:tcPr>
          <w:p>
            <w:r>
              <w:t>作者</w:t>
            </w:r>
          </w:p>
        </w:tc>
        <w:tc>
          <w:tcPr>
            <w:tcW w:type="dxa" w:w="4320"/>
          </w:tcPr>
          <w:p>
            <w:r>
              <w:t>施泉生,丁建勇</w:t>
            </w:r>
          </w:p>
        </w:tc>
      </w:tr>
      <w:tr>
        <w:tc>
          <w:tcPr>
            <w:tcW w:type="dxa" w:w="4320"/>
          </w:tcPr>
          <w:p>
            <w:r>
              <w:t>出版社</w:t>
            </w:r>
          </w:p>
        </w:tc>
        <w:tc>
          <w:tcPr>
            <w:tcW w:type="dxa" w:w="4320"/>
          </w:tcPr>
          <w:p>
            <w:r>
              <w:t>上海：上海财经大学出版社</w:t>
            </w:r>
          </w:p>
        </w:tc>
      </w:tr>
      <w:tr>
        <w:tc>
          <w:tcPr>
            <w:tcW w:type="dxa" w:w="4320"/>
          </w:tcPr>
          <w:p>
            <w:r>
              <w:t>ISBN</w:t>
            </w:r>
          </w:p>
        </w:tc>
        <w:tc>
          <w:tcPr>
            <w:tcW w:type="dxa" w:w="4320"/>
          </w:tcPr>
          <w:p>
            <w:r>
              <w:t>9787564229412</w:t>
            </w:r>
          </w:p>
        </w:tc>
      </w:tr>
      <w:tr>
        <w:tc>
          <w:tcPr>
            <w:tcW w:type="dxa" w:w="4320"/>
          </w:tcPr>
          <w:p>
            <w:r>
              <w:t>出版日期</w:t>
            </w:r>
          </w:p>
        </w:tc>
        <w:tc>
          <w:tcPr>
            <w:tcW w:type="dxa" w:w="4320"/>
          </w:tcPr>
          <w:p>
            <w:r>
              <w:t>2018-03-01</w:t>
            </w:r>
          </w:p>
        </w:tc>
      </w:tr>
      <w:tr>
        <w:tc>
          <w:tcPr>
            <w:tcW w:type="dxa" w:w="4320"/>
          </w:tcPr>
          <w:p>
            <w:r>
              <w:t>页数</w:t>
            </w:r>
          </w:p>
        </w:tc>
        <w:tc>
          <w:tcPr>
            <w:tcW w:type="dxa" w:w="4320"/>
          </w:tcPr>
          <w:p>
            <w:r>
              <w:t>252</w:t>
            </w:r>
          </w:p>
        </w:tc>
      </w:tr>
      <w:tr>
        <w:tc>
          <w:tcPr>
            <w:tcW w:type="dxa" w:w="4320"/>
          </w:tcPr>
          <w:p>
            <w:r>
              <w:t>价格</w:t>
            </w:r>
          </w:p>
        </w:tc>
        <w:tc>
          <w:tcPr>
            <w:tcW w:type="dxa" w:w="4320"/>
          </w:tcPr>
          <w:p>
            <w:r/>
          </w:p>
        </w:tc>
      </w:tr>
      <w:tr>
        <w:tc>
          <w:tcPr>
            <w:tcW w:type="dxa" w:w="4320"/>
          </w:tcPr>
          <w:p>
            <w:r>
              <w:t>关键词</w:t>
            </w:r>
          </w:p>
        </w:tc>
        <w:tc>
          <w:tcPr>
            <w:tcW w:type="dxa" w:w="4320"/>
          </w:tcPr>
          <w:p>
            <w:r>
              <w:t>电力工业-工业企业管理-用电管理-中国-技术培训-教材</w:t>
            </w:r>
          </w:p>
        </w:tc>
      </w:tr>
      <w:tr>
        <w:tc>
          <w:tcPr>
            <w:tcW w:type="dxa" w:w="4320"/>
          </w:tcPr>
          <w:p>
            <w:r>
              <w:t>分类</w:t>
            </w:r>
          </w:p>
        </w:tc>
        <w:tc>
          <w:tcPr>
            <w:tcW w:type="dxa" w:w="4320"/>
          </w:tcPr>
          <w:p>
            <w:r>
              <w:t>工业部门经济</w:t>
            </w:r>
          </w:p>
        </w:tc>
      </w:tr>
    </w:tbl>
    <w:p/>
    <w:p>
      <w:pPr>
        <w:pStyle w:val="Heading1"/>
      </w:pPr>
      <w:r>
        <w:t>图书介绍</w:t>
      </w:r>
    </w:p>
    <w:p>
      <w:r>
        <w:t>本书主要涵盖了电力需求侧管理的相关概念及内容, 介绍了电能服务管理平台的架构及功能, 并且对有序用电、节能服务和电能替代从技术方法到流程及在平台中的操作进行了阐述, 同时还介绍了源网荷的一些基本概念和现状, 以及需求侧响应国内外的一些电价模式及国内试点的一些现状, 最后对需求侧的发展前景提出展望。</w:t>
      </w:r>
    </w:p>
    <w:p/>
    <w:p>
      <w:r>
        <w:t>本书出售、求购地址：https://www.jiaokey.com/book/detail/14420880.html</w:t>
      </w:r>
    </w:p>
    <w:p>
      <w:r>
        <w:t>更多工业部门经济图书推荐：https://www.jiaokey.com</w:t>
      </w:r>
    </w:p>
    <w:p>
      <w:r>
        <w:t>施泉生,丁建勇 其他作品：https://www.jiaokey.com/tag/施泉生,丁建勇.html</w:t>
      </w:r>
    </w:p>
    <w:p>
      <w:r>
        <w:t>上海：上海财经大学出版社 出版图书：https://www.jiaokey.com/tag/上海：上海财经大学出版社.html</w:t>
      </w:r>
    </w:p>
    <w:p>
      <w:r>
        <w:t>关键词搜索：https://www.jiaokey.com/tag/电力工业-工业企业管理-用电管理-中国-技术培训-教材.html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