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杨林村志</w:t>
      </w:r>
    </w:p>
    <w:p>
      <w:r>
        <w:rPr>
          <w:rFonts w:ascii="宋体" w:hAnsi="宋体" w:eastAsia="宋体"/>
          <w:sz w:val="24"/>
        </w:rPr>
        <w:t>中共宁乡县花明楼镇杨林村总支委会，花明楼镇杨林村民委员会，花明楼镇杨林标志编委会编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中共宁乡县花明楼镇杨林村总支委会，花明楼镇杨林村民委员会，花明楼镇杨林标志编委会编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本书出售、求购地址：https://www.jiaokey.com/book/detail/14420286.html</w:t>
      </w:r>
    </w:p>
    <w:p>
      <w:r>
        <w:t>更多相关图书推荐：https://www.jiaokey.com</w:t>
      </w:r>
    </w:p>
    <w:p>
      <w:r>
        <w:t>中共宁乡县花明楼镇杨林村总支委会，花明楼镇杨林村民委员会，花明楼镇杨林标志编委会编 其他作品：https://www.jiaokey.com/tag/中共宁乡县花明楼镇杨林村总支委会，花明楼镇杨林村民委员会，花明楼镇杨林标志编委会编.html</w:t>
      </w:r>
    </w:p>
    <w:p>
      <w:r>
        <w:t>关键词搜索：https://www.jiaokey.com/tag/杨林村志.html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