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论衡  经典儒学与大众儒学</w:t>
      </w:r>
    </w:p>
    <w:p>
      <w:r>
        <w:t>作者：舒大刚著；马琛编</w:t>
      </w:r>
    </w:p>
    <w:p>
      <w:r>
        <w:t>出版社：上海：上海古籍出版社</w:t>
      </w:r>
    </w:p>
    <w:p>
      <w:r>
        <w:t>出版日期：2018.05</w:t>
      </w:r>
    </w:p>
    <w:p>
      <w:r>
        <w:t>总页数：401</w:t>
      </w:r>
    </w:p>
    <w:p>
      <w:r>
        <w:t>更多请访问教客网: www.jiaokey.com</w:t>
      </w:r>
    </w:p>
    <w:p>
      <w:r>
        <w:t>儒藏  论衡  经典儒学与大众儒学 评论地址：https://www.jiaokey.com/book/detail/14419309.html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