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大学计算机程序设计基础  C语言程序设计</w:t>
      </w:r>
    </w:p>
    <w:p>
      <w:r>
        <w:rPr>
          <w:rFonts w:ascii="宋体" w:hAnsi="宋体" w:eastAsia="宋体"/>
          <w:sz w:val="24"/>
        </w:rPr>
        <w:t>韩芳，王红梅，努斯来提·吐尔地，尚雪莲主编；徐亮，程玲，王爱民，蔡亚永副主编；赵德群主审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大学计算机程序设计基础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韩芳，王红梅，努斯来提·吐尔地，尚雪莲主编；徐亮，程玲，王爱民，蔡亚永副主编；赵德群主审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本书出售、求购地址：https://www.jiaokey.com/book/detail/14418936.html</w:t>
      </w:r>
    </w:p>
    <w:p>
      <w:r>
        <w:t>更多相关图书推荐：https://www.jiaokey.com</w:t>
      </w:r>
    </w:p>
    <w:p>
      <w:r>
        <w:t>韩芳，王红梅，努斯来提·吐尔地，尚雪莲主编；徐亮，程玲，王爱民，蔡亚永副主编；赵德群主审 其他作品：https://www.jiaokey.com/tag/韩芳，王红梅，努斯来提·吐尔地，尚雪莲主编；徐亮，程玲，王爱民，蔡亚永副主编；赵德群主审.html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关键词搜索：https://www.jiaokey.com/tag/大学计算机程序设计基础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