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矿井运输与提升</w:t>
      </w:r>
    </w:p>
    <w:p>
      <w:r>
        <w:rPr>
          <w:rFonts w:ascii="宋体" w:hAnsi="宋体" w:eastAsia="宋体"/>
          <w:sz w:val="24"/>
        </w:rPr>
        <w:t>王亮主编；万英盛副主编；刘胜利主审；王文革，陈继勋参编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王亮主编；万英盛副主编；刘胜利主审；王文革，陈继勋参编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本书出售、求购地址：https://www.jiaokey.com/book/detail/14418742.html</w:t>
      </w:r>
    </w:p>
    <w:p>
      <w:r>
        <w:t>更多相关图书推荐：https://www.jiaokey.com</w:t>
      </w:r>
    </w:p>
    <w:p>
      <w:r>
        <w:t>王亮主编；万英盛副主编；刘胜利主审；王文革，陈继勋参编 其他作品：https://www.jiaokey.com/tag/王亮主编；万英盛副主编；刘胜利主审；王文革，陈继勋参编.html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关键词搜索：https://www.jiaokey.com/tag/矿井运输与提升.html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