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数控车床编程与加工实训  技师篇</w:t>
      </w:r>
    </w:p>
    <w:p>
      <w:r>
        <w:rPr>
          <w:rFonts w:ascii="宋体" w:hAnsi="宋体" w:eastAsia="宋体"/>
          <w:sz w:val="24"/>
        </w:rPr>
        <w:t>李武主编；邹宾副主编；王海东，邱立新，刘克军，陈亮参编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数控车床编程与加工实训  技师篇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李武主编；邹宾副主编；王海东，邱立新，刘克军，陈亮参编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本书出售、求购地址：https://www.jiaokey.com/book/detail/14418666.html</w:t>
      </w:r>
    </w:p>
    <w:p>
      <w:r>
        <w:t>更多相关图书推荐：https://www.jiaokey.com</w:t>
      </w:r>
    </w:p>
    <w:p>
      <w:r>
        <w:t>李武主编；邹宾副主编；王海东，邱立新，刘克军，陈亮参编 其他作品：https://www.jiaokey.com/tag/李武主编；邹宾副主编；王海东，邱立新，刘克军，陈亮参编.html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关键词搜索：https://www.jiaokey.com/tag/数控车床编程与加工实训  技师篇.html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