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北京林业大学本科人才培养方案  2002教学大纲  生物科学专业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北京林业大学本科人才培养方案  2002教学大纲  生物科学专业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本书出售、求购地址：https://www.jiaokey.com/book/detail/14418168.html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关键词搜索：https://www.jiaokey.com/tag/北京林业大学本科人才培养方案  2002教学大纲  生物科学专业.html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