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中国现代文学作家在俄罗斯</w:t>
      </w:r>
    </w:p>
    <w:p>
      <w:r>
        <w:rPr>
          <w:rFonts w:ascii="宋体" w:hAnsi="宋体" w:eastAsia="宋体"/>
          <w:sz w:val="24"/>
        </w:rPr>
        <w:t>王立业等著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中国现代文学作家在俄罗斯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本书出售、求购地址：https://www.jiaokey.com/book/detail/14417508.html</w:t>
      </w:r>
    </w:p>
    <w:p>
      <w:r>
        <w:t>更多相关图书推荐：https://www.jiaokey.com</w:t>
      </w:r>
    </w:p>
    <w:p>
      <w:r>
        <w:t>王立业等著 其他作品：https://www.jiaokey.com/tag/王立业等著.html</w:t>
      </w:r>
    </w:p>
    <w:p>
      <w:r>
        <w:t>关键词搜索：https://www.jiaokey.com/tag/中国现代文学作家在俄罗斯.html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