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经典哥特式小说译丛  威兰  瓦塞克</w:t>
      </w:r>
    </w:p>
    <w:p>
      <w:r>
        <w:rPr>
          <w:rFonts w:ascii="宋体" w:hAnsi="宋体" w:eastAsia="宋体"/>
          <w:sz w:val="24"/>
        </w:rPr>
        <w:t>（美）查尔斯·布朗著；王秀萍，曲洪译；（英）威廉·贝&lt;font color=Red&gt;克&lt;/font&gt;福德著；王丹红译；蒋承勇主编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经典哥特式小说译丛  威兰  瓦塞克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（美）查尔斯·布朗著；王秀萍，曲洪译；（英）威廉·贝&lt;font color=Red&gt;克&lt;/font&gt;福德著；王丹红译；蒋承勇主编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本书出售、求购地址：https://www.jiaokey.com/book/detail/14417203.html</w:t>
      </w:r>
    </w:p>
    <w:p>
      <w:r>
        <w:t>更多相关图书推荐：https://www.jiaokey.com</w:t>
      </w:r>
    </w:p>
    <w:p>
      <w:r>
        <w:t>（美）查尔斯·布朗著；王秀萍，曲洪译；（英）威廉·贝&lt;font color=Red&gt;克&lt;/font&gt;福德著；王丹红译；蒋承勇主编 其他作品：https://www.jiaokey.com/tag/（美）查尔斯·布朗著；王秀萍，曲洪译；（英）威廉·贝&lt;font color=Red&gt;克&lt;/font&gt;福德著；王丹红译；蒋承勇主编.html</w:t>
      </w:r>
    </w:p>
    <w:p>
      <w:r>
        <w:t>杭州:浙江工商大学出版社,2018.03 出版图书：https://www.jiaokey.com/tag/杭州:浙江工商大学出版社,2018.03.html</w:t>
      </w:r>
    </w:p>
    <w:p>
      <w:r>
        <w:t>关键词搜索：https://www.jiaokey.com/tag/长篇小说-美国-现代-长篇小说-英国-现代.html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