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高频电子线路  第4版</w:t>
      </w:r>
    </w:p>
    <w:p>
      <w:r>
        <w:rPr>
          <w:rFonts w:ascii="宋体" w:hAnsi="宋体" w:eastAsia="宋体"/>
          <w:sz w:val="24"/>
        </w:rPr>
        <w:t>林春方主编；彭俊珍，方庆山副主编；陶亚雄主审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高频电子线路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林春方主编；彭俊珍，方庆山副主编；陶亚雄主审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本书出售、求购地址：https://www.jiaokey.com/book/detail/14417016.html</w:t>
      </w:r>
    </w:p>
    <w:p>
      <w:r>
        <w:t>更多相关图书推荐：https://www.jiaokey.com</w:t>
      </w:r>
    </w:p>
    <w:p>
      <w:r>
        <w:t>林春方主编；彭俊珍，方庆山副主编；陶亚雄主审 其他作品：https://www.jiaokey.com/tag/林春方主编；彭俊珍，方庆山副主编；陶亚雄主审.html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关键词搜索：https://www.jiaokey.com/tag/高频电子线路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