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笔尖上的环球航行  1857-1860</w:t>
      </w:r>
    </w:p>
    <w:p>
      <w:r>
        <w:rPr>
          <w:rFonts w:ascii="宋体" w:hAnsi="宋体" w:eastAsia="宋体"/>
          <w:sz w:val="24"/>
        </w:rPr>
        <w:t>（俄）阿列克谢·弗拉基米罗维奇·维舍斯拉夫采夫著；李秋梅译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笔尖上的环球航行  1857-1860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（俄）阿列克谢·弗拉基米罗维奇·维舍斯拉夫采夫著；李秋梅译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本书出售、求购地址：https://www.jiaokey.com/book/detail/14415636.html</w:t>
      </w:r>
    </w:p>
    <w:p>
      <w:r>
        <w:t>更多相关图书推荐：https://www.jiaokey.com</w:t>
      </w:r>
    </w:p>
    <w:p>
      <w:r>
        <w:t>（俄）阿列克谢·弗拉基米罗维奇·维舍斯拉夫采夫著；李秋梅译 其他作品：https://www.jiaokey.com/tag/（俄）阿列克谢·弗拉基米罗维奇·维舍斯拉夫采夫著；李秋梅译.html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关键词搜索：https://www.jiaokey.com/tag/笔尖上的环球航行  1857-1860.html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