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书名：新吴门画派  苏州国画院画家系列双个展作品集</w:t>
      </w:r>
    </w:p>
    <w:p>
      <w:r>
        <w:t>作者：夏回，李亚光著</w:t>
      </w:r>
    </w:p>
    <w:p>
      <w:r>
        <w:t>出版社：苏州:古吴轩出版社,2018.04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新吴门画派  苏州国画院画家系列双个展作品集 评论地址：https://www.jiaokey.com/book/detail/14415413.html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