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书名：《治安管理处罚法》修改完善研究</w:t>
      </w:r>
    </w:p>
    <w:p>
      <w:r>
        <w:t>作者：李富声著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总页数：336</w:t>
      </w:r>
    </w:p>
    <w:p>
      <w:r>
        <w:t>更多请访问教客网: www.jiaokey.com</w:t>
      </w:r>
    </w:p>
    <w:p>
      <w:r>
        <w:t>《治安管理处罚法》修改完善研究 评论地址：https://www.jiaokey.com/book/detail/14415396.html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