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2018人力资源管理专业知识与实务  中级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2018人力资源管理专业知识与实务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本书出售、求购地址：https://www.jiaokey.com/book/detail/14414511.html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关键词搜索：https://www.jiaokey.com/tag/2018人力资源管理专业知识与实务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