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审计、问责与政府</w:t>
      </w:r>
    </w:p>
    <w:p>
      <w:r>
        <w:rPr>
          <w:rFonts w:ascii="宋体" w:hAnsi="宋体" w:eastAsia="宋体"/>
          <w:sz w:val="24"/>
        </w:rPr>
        <w:t>（英）菲德尔玛·怀特，（英）凯瑟琳·霍林思沃思著；龚爱华，唐雯琬译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审计、问责与政府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（英）菲德尔玛·怀特，（英）凯瑟琳·霍林思沃思著；龚爱华，唐雯琬译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本书出售、求购地址：https://www.jiaokey.com/book/detail/14413972.html</w:t>
      </w:r>
    </w:p>
    <w:p>
      <w:r>
        <w:t>更多相关图书推荐：https://www.jiaokey.com</w:t>
      </w:r>
    </w:p>
    <w:p>
      <w:r>
        <w:t>（英）菲德尔玛·怀特，（英）凯瑟琳·霍林思沃思著；龚爱华，唐雯琬译 其他作品：https://www.jiaokey.com/tag/（英）菲德尔玛·怀特，（英）凯瑟琳·霍林思沃思著；龚爱华，唐雯琬译.html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关键词搜索：https://www.jiaokey.com/tag/审计、问责与政府.html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