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战斗在永定河畔：大兴县独立营战斗故事选编</w:t>
      </w:r>
    </w:p>
    <w:p>
      <w:r>
        <w:rPr>
          <w:rFonts w:ascii="宋体" w:hAnsi="宋体" w:eastAsia="宋体"/>
          <w:sz w:val="24"/>
        </w:rPr>
        <w:t>大兴县人民武装部，中共大兴县委史志办编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战斗在永定河畔：大兴县独立营战斗故事选编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大兴县人民武装部，中共大兴县委史志办编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本书出售、求购地址：https://www.jiaokey.com/book/detail/14411868.html</w:t>
      </w:r>
    </w:p>
    <w:p>
      <w:r>
        <w:t>更多相关图书推荐：https://www.jiaokey.com</w:t>
      </w:r>
    </w:p>
    <w:p>
      <w:r>
        <w:t>大兴县人民武装部，中共大兴县委史志办编 其他作品：https://www.jiaokey.com/tag/大兴县人民武装部，中共大兴县委史志办编.html</w:t>
      </w:r>
    </w:p>
    <w:p>
      <w:r>
        <w:t>关键词搜索：https://www.jiaokey.com/tag/战斗在永定河畔：大兴县独立营战斗故事选编.html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