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书名：卷烟品牌导向的遵义烟叶生产体系</w:t>
      </w:r>
    </w:p>
    <w:p>
      <w:r>
        <w:t>作者：丁伟主编</w:t>
      </w:r>
    </w:p>
    <w:p>
      <w:r>
        <w:t>出版社：贵阳：贵州科技出版社</w:t>
      </w:r>
    </w:p>
    <w:p>
      <w:r>
        <w:t>出版日期：2014.09</w:t>
      </w:r>
    </w:p>
    <w:p>
      <w:r>
        <w:t>总页数：271</w:t>
      </w:r>
    </w:p>
    <w:p>
      <w:r>
        <w:t>更多请访问教客网: www.jiaokey.com</w:t>
      </w:r>
    </w:p>
    <w:p>
      <w:r>
        <w:t>卷烟品牌导向的遵义烟叶生产体系 评论地址：https://www.jiaokey.com/book/detail/14408274.html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