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RAS轴抑制与心房颤动的防治  从基础到临床实践</w:t>
      </w:r>
    </w:p>
    <w:p>
      <w:r>
        <w:rPr>
          <w:rFonts w:ascii="宋体" w:hAnsi="宋体" w:eastAsia="宋体"/>
          <w:sz w:val="24"/>
        </w:rPr>
        <w:t>李广平主编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RAS轴抑制与心房颤动的防治  从基础到临床实践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本书出售、求购地址：https://www.jiaokey.com/book/detail/14407411.html</w:t>
      </w:r>
    </w:p>
    <w:p>
      <w:r>
        <w:t>更多相关图书推荐：https://www.jiaokey.com</w:t>
      </w:r>
    </w:p>
    <w:p>
      <w:r>
        <w:t>李广平主编 其他作品：https://www.jiaokey.com/tag/李广平主编.html</w:t>
      </w:r>
    </w:p>
    <w:p>
      <w:r>
        <w:t>关键词搜索：https://www.jiaokey.com/tag/RAS轴抑制与心房颤动的防治  从基础到临床实践.html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