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晚安，查理不怕</w:t>
      </w:r>
    </w:p>
    <w:p>
      <w:r>
        <w:rPr>
          <w:rFonts w:ascii="宋体" w:hAnsi="宋体" w:eastAsia="宋体"/>
          <w:sz w:val="24"/>
        </w:rPr>
        <w:t>（加）苏珊·休斯著；（加）布鲁克·凯瑞甘绘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晚安，查理不怕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（加）苏珊·休斯著；（加）布鲁克·凯瑞甘绘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本书出售、求购地址：https://www.jiaokey.com/book/detail/14406848.html</w:t>
      </w:r>
    </w:p>
    <w:p>
      <w:r>
        <w:t>更多相关图书推荐：https://www.jiaokey.com</w:t>
      </w:r>
    </w:p>
    <w:p>
      <w:r>
        <w:t>（加）苏珊·休斯著；（加）布鲁克·凯瑞甘绘 其他作品：https://www.jiaokey.com/tag/（加）苏珊·休斯著；（加）布鲁克·凯瑞甘绘.html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关键词搜索：https://www.jiaokey.com/tag/晚安，查理不怕.html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