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书名：当代视阈下大学生心理健康教育理论与实践研究</w:t>
      </w:r>
    </w:p>
    <w:p>
      <w:r>
        <w:t>作者：刘栋，薛少一著</w:t>
      </w:r>
    </w:p>
    <w:p>
      <w:r>
        <w:t>出版社：北京：中国书籍出版社</w:t>
      </w:r>
    </w:p>
    <w:p>
      <w:r>
        <w:t>出版日期：2018.05</w:t>
      </w:r>
    </w:p>
    <w:p>
      <w:r>
        <w:t>总页数：265</w:t>
      </w:r>
    </w:p>
    <w:p>
      <w:r>
        <w:t>更多请访问教客网: www.jiaokey.com</w:t>
      </w:r>
    </w:p>
    <w:p>
      <w:r>
        <w:t>当代视阈下大学生心理健康教育理论与实践研究 评论地址：https://www.jiaokey.com/book/detail/14406550.html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