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近代散佚戏曲文献集成  名家文献编  41  周信芳  童芷苓  马连良  谭富英  章遏云文献专集</w:t>
      </w:r>
    </w:p>
    <w:p>
      <w:r>
        <w:rPr>
          <w:rFonts w:ascii="宋体" w:hAnsi="宋体" w:eastAsia="宋体"/>
          <w:sz w:val="24"/>
        </w:rPr>
        <w:t>2018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近代散佚戏曲文献集成  名家文献编  41  周信芳  童芷苓  马连良  谭富英  章遏云文献专集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本书出售、求购地址：https://www.jiaokey.com/book/detail/14406182.html</w:t>
      </w:r>
    </w:p>
    <w:p>
      <w:r>
        <w:t>更多相关图书推荐：https://www.jiaokey.com</w:t>
      </w:r>
    </w:p>
    <w:p>
      <w:r>
        <w:t>2018 其他作品：https://www.jiaokey.com/tag/2018.html</w:t>
      </w:r>
    </w:p>
    <w:p>
      <w:r>
        <w:t>关键词搜索：https://www.jiaokey.com/tag/近代散佚戏曲文献集成  名家文献编  41  周信芳  童芷苓  马连良  谭富英  章遏云文献专集.html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