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JavaScript测试驱动开发</w:t>
      </w:r>
    </w:p>
    <w:p>
      <w:r>
        <w:rPr>
          <w:rFonts w:ascii="宋体" w:hAnsi="宋体" w:eastAsia="宋体"/>
          <w:sz w:val="24"/>
        </w:rPr>
        <w:t>（美）文卡特·苏布拉马尼亚姆（Venkat Subramaniam）著；毛姝雯译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JavaScript测试驱动开发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（美）文卡特·苏布拉马尼亚姆（Venkat Subramaniam）著；毛姝雯译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本书出售、求购地址：https://www.jiaokey.com/book/detail/14405492.html</w:t>
      </w:r>
    </w:p>
    <w:p>
      <w:r>
        <w:t>更多相关图书推荐：https://www.jiaokey.com</w:t>
      </w:r>
    </w:p>
    <w:p>
      <w:r>
        <w:t>（美）文卡特·苏布拉马尼亚姆（Venkat Subramaniam）著；毛姝雯译 其他作品：https://www.jiaokey.com/tag/（美）文卡特·苏布拉马尼亚姆（Venkat Subramaniam）著；毛姝雯译.html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关键词搜索：https://www.jiaokey.com/tag/JavaScript测试驱动开发.html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