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管理学思想案例实践</w:t>
      </w:r>
    </w:p>
    <w:p>
      <w:r>
        <w:rPr>
          <w:rFonts w:ascii="宋体" w:hAnsi="宋体" w:eastAsia="宋体"/>
          <w:sz w:val="24"/>
        </w:rPr>
        <w:t>孙世强，胡发刚主编；王铭利，肖良，管利，韩传龙，冯英歌副主编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管理学思想案例实践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孙世强，胡发刚主编；王铭利，肖良，管利，韩传龙，冯英歌副主编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本书出售、求购地址：https://www.jiaokey.com/book/detail/14405062.html</w:t>
      </w:r>
    </w:p>
    <w:p>
      <w:r>
        <w:t>更多相关图书推荐：https://www.jiaokey.com</w:t>
      </w:r>
    </w:p>
    <w:p>
      <w:r>
        <w:t>孙世强，胡发刚主编；王铭利，肖良，管利，韩传龙，冯英歌副主编 其他作品：https://www.jiaokey.com/tag/孙世强，胡发刚主编；王铭利，肖良，管利，韩传龙，冯英歌副主编.html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关键词搜索：https://www.jiaokey.com/tag/管理学思想案例实践.html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