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书名：贝克风险社会理论研究  基于马克思主义社会发展理论的视角</w:t>
      </w:r>
    </w:p>
    <w:p>
      <w:r>
        <w:t>作者:刘秦民</w:t>
      </w:r>
    </w:p>
    <w:p>
      <w:r>
        <w:t>出版社:南昌：江西人民出版社</w:t>
      </w:r>
    </w:p>
    <w:p>
      <w:r>
        <w:t>出版日期：2016.08</w:t>
      </w:r>
    </w:p>
    <w:p>
      <w:r>
        <w:t>总页数：230</w:t>
      </w:r>
    </w:p>
    <w:p>
      <w:r>
        <w:t>更多请访问教客网:www.jiaokey.com</w:t>
      </w:r>
    </w:p>
    <w:p>
      <w:r>
        <w:t>贝克风险社会理论研究  基于马克思主义社会发展理论的视角评论地址：https://www.jiaokey.com/book/detail/14405056.html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