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书名：共同发展  共同繁荣  新中国成立以来党的民族工作理论与实践研究</w:t>
      </w:r>
    </w:p>
    <w:p>
      <w:r>
        <w:t>作者：李资源，孔定芳，詹全友，王姗萍著</w:t>
      </w:r>
    </w:p>
    <w:p>
      <w:r>
        <w:t>出版社：南宁：广西人民出版社</w:t>
      </w:r>
    </w:p>
    <w:p>
      <w:r>
        <w:t>出版日期：2014.12</w:t>
      </w:r>
    </w:p>
    <w:p>
      <w:r>
        <w:t>总页数：475</w:t>
      </w:r>
    </w:p>
    <w:p>
      <w:r>
        <w:t>更多请访问教客网: www.jiaokey.com</w:t>
      </w:r>
    </w:p>
    <w:p>
      <w:r>
        <w:t>共同发展  共同繁荣  新中国成立以来党的民族工作理论与实践研究 评论地址：https://www.jiaokey.com/book/detail/14404985.html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