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具体的辨证法  关于人与世界问题的研究</w:t>
      </w:r>
    </w:p>
    <w:p>
      <w:r>
        <w:rPr>
          <w:rFonts w:ascii="宋体" w:hAnsi="宋体" w:eastAsia="宋体"/>
          <w:sz w:val="24"/>
        </w:rPr>
        <w:t>（捷克斯洛伐克）卡莱尔·科西克著；刘玉贤译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具体的辨证法  关于人与世界问题的研究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（捷克斯洛伐克）卡莱尔·科西克著；刘玉贤译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本书出售、求购地址：https://www.jiaokey.com/book/detail/14404835.html</w:t>
      </w:r>
    </w:p>
    <w:p>
      <w:r>
        <w:t>更多相关图书推荐：https://www.jiaokey.com</w:t>
      </w:r>
    </w:p>
    <w:p>
      <w:r>
        <w:t>（捷克斯洛伐克）卡莱尔·科西克著；刘玉贤译 其他作品：https://www.jiaokey.com/tag/（捷克斯洛伐克）卡莱尔·科西克著；刘玉贤译.html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关键词搜索：https://www.jiaokey.com/tag/具体的辨证法  关于人与世界问题的研究.html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