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宝宝好习惯养成绘本  你会这样做吗</w:t>
      </w:r>
    </w:p>
    <w:p>
      <w:r>
        <w:rPr>
          <w:rFonts w:ascii="宋体" w:hAnsi="宋体" w:eastAsia="宋体"/>
          <w:sz w:val="24"/>
        </w:rPr>
        <w:t>绣花鞋，金喜英，韩胜姬绘；赵振华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宝宝好习惯养成绘本  你会这样做吗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绣花鞋，金喜英，韩胜姬绘；赵振华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本书出售、求购地址：https://www.jiaokey.com/book/detail/14401456.html</w:t>
      </w:r>
    </w:p>
    <w:p>
      <w:r>
        <w:t>更多相关图书推荐：https://www.jiaokey.com</w:t>
      </w:r>
    </w:p>
    <w:p>
      <w:r>
        <w:t>绣花鞋，金喜英，韩胜姬绘；赵振华 其他作品：https://www.jiaokey.com/tag/绣花鞋，金喜英，韩胜姬绘；赵振华.html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关键词搜索：https://www.jiaokey.com/tag/宝宝好习惯养成绘本  你会这样做吗.html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