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书名：弟子规绘本  精装版</w:t>
      </w:r>
    </w:p>
    <w:p>
      <w:r>
        <w:t>作者：（清）李毓秀原著；刘春君编；郭燕绘</w:t>
      </w:r>
    </w:p>
    <w:p>
      <w:r>
        <w:t>出版社：南昌：江西高校出版社</w:t>
      </w:r>
    </w:p>
    <w:p>
      <w:r>
        <w:t>出版日期：2017.08</w:t>
      </w:r>
    </w:p>
    <w:p>
      <w:r>
        <w:t>总页数：137</w:t>
      </w:r>
    </w:p>
    <w:p>
      <w:r>
        <w:t>更多请访问教客网: www.jiaokey.com</w:t>
      </w:r>
    </w:p>
    <w:p>
      <w:r>
        <w:t>弟子规绘本  精装版 评论地址：https://www.jiaokey.com/book/detail/14400428.html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