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神奇的喷嚏</w:t>
      </w:r>
    </w:p>
    <w:p>
      <w:r>
        <w:rPr>
          <w:rFonts w:ascii="宋体" w:hAnsi="宋体" w:eastAsia="宋体"/>
          <w:sz w:val="24"/>
        </w:rPr>
        <w:t>（意）西尔维娅·塞雷利著；（意）安德烈亚·卡斯泰拉尼绘；汪诗雄译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神奇的喷嚏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（意）西尔维娅·塞雷利著；（意）安德烈亚·卡斯泰拉尼绘；汪诗雄译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本书出售、求购地址：https://www.jiaokey.com/book/detail/14399991.html</w:t>
      </w:r>
    </w:p>
    <w:p>
      <w:r>
        <w:t>更多相关图书推荐：https://www.jiaokey.com</w:t>
      </w:r>
    </w:p>
    <w:p>
      <w:r>
        <w:t>（意）西尔维娅·塞雷利著；（意）安德烈亚·卡斯泰拉尼绘；汪诗雄译 其他作品：https://www.jiaokey.com/tag/（意）西尔维娅·塞雷利著；（意）安德烈亚·卡斯泰拉尼绘；汪诗雄译.html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关键词搜索：https://www.jiaokey.com/tag/神奇的喷嚏.html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