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超人  蝙蝠侠复仇</w:t>
      </w:r>
    </w:p>
    <w:p>
      <w:r>
        <w:rPr>
          <w:rFonts w:ascii="宋体" w:hAnsi="宋体" w:eastAsia="宋体"/>
          <w:sz w:val="24"/>
        </w:rPr>
        <w:t>（美）杰夫·洛布著；（美）艾德·麦吉尼斯绘；雪鹗译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超人  蝙蝠侠复仇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（美）杰夫·洛布著；（美）艾德·麦吉尼斯绘；雪鹗译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本书出售、求购地址：https://www.jiaokey.com/book/detail/14397648.html</w:t>
      </w:r>
    </w:p>
    <w:p>
      <w:r>
        <w:t>更多相关图书推荐：https://www.jiaokey.com</w:t>
      </w:r>
    </w:p>
    <w:p>
      <w:r>
        <w:t>（美）杰夫·洛布著；（美）艾德·麦吉尼斯绘；雪鹗译 其他作品：https://www.jiaokey.com/tag/（美）杰夫·洛布著；（美）艾德·麦吉尼斯绘；雪鹗译.html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关键词搜索：https://www.jiaokey.com/tag/超人  蝙蝠侠复仇.html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