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新亚欧大陆桥数据库  新亚欧大陆桥国际贸易商情</w:t>
      </w:r>
    </w:p>
    <w:p>
      <w:r>
        <w:rPr>
          <w:rFonts w:ascii="宋体" w:hAnsi="宋体" w:eastAsia="宋体"/>
          <w:sz w:val="24"/>
        </w:rPr>
        <w:t>新亚欧大陆桥国际协调机制办公室，江苏省信息中心编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新亚欧大陆桥数据库  新亚欧大陆桥国际贸易商情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新亚欧大陆桥国际协调机制办公室，江苏省信息中心编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现代管理科学编辑部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本书出售、求购地址：https://www.jiaokey.com/book/detail/14397219.html</w:t>
      </w:r>
    </w:p>
    <w:p>
      <w:r>
        <w:t>更多相关图书推荐：https://www.jiaokey.com</w:t>
      </w:r>
    </w:p>
    <w:p>
      <w:r>
        <w:t>新亚欧大陆桥国际协调机制办公室，江苏省信息中心编 其他作品：https://www.jiaokey.com/tag/新亚欧大陆桥国际协调机制办公室，江苏省信息中心编.html</w:t>
      </w:r>
    </w:p>
    <w:p>
      <w:r>
        <w:t>现代管理科学编辑部 出版图书：https://www.jiaokey.com/tag/现代管理科学编辑部.html</w:t>
      </w:r>
    </w:p>
    <w:p>
      <w:r>
        <w:t>关键词搜索：https://www.jiaokey.com/tag/新亚欧大陆桥数据库  新亚欧大陆桥国际贸易商情.html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