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语文拓展性课程设计  课程规划与课程实施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语文拓展性课程设计  课程规划与课程实施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本书出售、求购地址：https://www.jiaokey.com/book/detail/14394942.html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关键词搜索：https://www.jiaokey.com/tag/语文拓展性课程设计  课程规划与课程实施.html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