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书名：高职学前教育专业学生职业核心能力培养研究</w:t>
      </w:r>
    </w:p>
    <w:p>
      <w:r>
        <w:t>作者：苏卫涛著</w:t>
      </w:r>
    </w:p>
    <w:p>
      <w:r>
        <w:t>出版社：</w:t>
      </w:r>
    </w:p>
    <w:p>
      <w:r>
        <w:t>出版日期：2017.09</w:t>
      </w:r>
    </w:p>
    <w:p>
      <w:r>
        <w:t>总页数：212</w:t>
      </w:r>
    </w:p>
    <w:p>
      <w:r>
        <w:t>更多请访问教客网: www.jiaokey.com</w:t>
      </w:r>
    </w:p>
    <w:p>
      <w:r>
        <w:t>高职学前教育专业学生职业核心能力培养研究 评论地址：https://www.jiaokey.com/book/detail/14394715.html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