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科技重塑金融  Fintech实践与展望</w:t>
      </w:r>
    </w:p>
    <w:p>
      <w:r>
        <w:rPr>
          <w:rFonts w:ascii="宋体" w:hAnsi="宋体" w:eastAsia="宋体"/>
          <w:sz w:val="24"/>
        </w:rPr>
        <w:t>莫菲，赵大伟主编；侯西鸿，李克登，许昌清副主编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科技重塑金融  Fintech实践与展望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莫菲，赵大伟主编；侯西鸿，李克登，许昌清副主编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本书出售、求购地址：https://www.jiaokey.com/book/detail/14394377.html</w:t>
      </w:r>
    </w:p>
    <w:p>
      <w:r>
        <w:t>更多相关图书推荐：https://www.jiaokey.com</w:t>
      </w:r>
    </w:p>
    <w:p>
      <w:r>
        <w:t>莫菲，赵大伟主编；侯西鸿，李克登，许昌清副主编 其他作品：https://www.jiaokey.com/tag/莫菲，赵大伟主编；侯西鸿，李克登，许昌清副主编.html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关键词搜索：https://www.jiaokey.com/tag/科技重塑金融  Fintech实践与展望.html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