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情绪是什么  如何用神经科学解释七情六欲</w:t>
      </w:r>
    </w:p>
    <w:p>
      <w:r>
        <w:rPr>
          <w:rFonts w:ascii="宋体" w:hAnsi="宋体" w:eastAsia="宋体"/>
          <w:sz w:val="24"/>
        </w:rPr>
        <w:t>（意）乔瓦尼·弗契多著；黄珏苹译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情绪是什么  如何用神经科学解释七情六欲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（意）乔瓦尼·弗契多著；黄珏苹译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本书出售、求购地址：https://www.jiaokey.com/book/detail/14394287.html</w:t>
      </w:r>
    </w:p>
    <w:p>
      <w:r>
        <w:t>更多相关图书推荐：https://www.jiaokey.com</w:t>
      </w:r>
    </w:p>
    <w:p>
      <w:r>
        <w:t>（意）乔瓦尼·弗契多著；黄珏苹译 其他作品：https://www.jiaokey.com/tag/（意）乔瓦尼·弗契多著；黄珏苹译.html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