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书名：愿做长安一片月  全唐诗精读精析</w:t>
      </w:r>
    </w:p>
    <w:p>
      <w:r>
        <w:t>作者：江湖夜雨著</w:t>
      </w:r>
    </w:p>
    <w:p>
      <w:r>
        <w:t>出版社：北京：民主与建设出版社</w:t>
      </w:r>
    </w:p>
    <w:p>
      <w:r>
        <w:t>出版日期：2018.03</w:t>
      </w:r>
    </w:p>
    <w:p>
      <w:r>
        <w:t>总页数：278</w:t>
      </w:r>
    </w:p>
    <w:p>
      <w:r>
        <w:t>更多请访问教客网: www.jiaokey.com</w:t>
      </w:r>
    </w:p>
    <w:p>
      <w:r>
        <w:t>愿做长安一片月  全唐诗精读精析 评论地址：https://www.jiaokey.com/book/detail/14394193.html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