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书名：我的春秋我做主之霸道楚庄王</w:t>
      </w:r>
    </w:p>
    <w:p>
      <w:r>
        <w:t>作者：海棠栖露著</w:t>
      </w:r>
    </w:p>
    <w:p>
      <w:r>
        <w:t>出版社：</w:t>
      </w:r>
    </w:p>
    <w:p>
      <w:r>
        <w:t>出版日期：2018.04</w:t>
      </w:r>
    </w:p>
    <w:p>
      <w:r>
        <w:t>总页数：316</w:t>
      </w:r>
    </w:p>
    <w:p>
      <w:r>
        <w:t>更多请访问教客网: www.jiaokey.com</w:t>
      </w:r>
    </w:p>
    <w:p>
      <w:r>
        <w:t>我的春秋我做主之霸道楚庄王 评论地址：https://www.jiaokey.com/book/detail/14393663.html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