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3  住宅建筑  上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3  住宅建筑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本书出售、求购地址：https://www.jiaokey.com/book/detail/14393328.html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3  住宅建筑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