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调度自动化主站系统运行维护</w:t>
      </w:r>
    </w:p>
    <w:p>
      <w:r>
        <w:rPr>
          <w:rFonts w:ascii="宋体" w:hAnsi="宋体" w:eastAsia="宋体"/>
          <w:sz w:val="24"/>
        </w:rPr>
        <w:t>云南电网有限责任公司玉溪供电局，张春辉主编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调度自动化主站系统运行维护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云南电网有限责任公司玉溪供电局，张春辉主编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本书出售、求购地址：https://www.jiaokey.com/book/detail/14391823.html</w:t>
      </w:r>
    </w:p>
    <w:p>
      <w:r>
        <w:t>更多相关图书推荐：https://www.jiaokey.com</w:t>
      </w:r>
    </w:p>
    <w:p>
      <w:r>
        <w:t>云南电网有限责任公司玉溪供电局，张春辉主编 其他作品：https://www.jiaokey.com/tag/云南电网有限责任公司玉溪供电局，张春辉主编.html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关键词搜索：https://www.jiaokey.com/tag/调度自动化主站系统运行维护.html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