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百分百小孩  我习惯思考  彩图注音版</w:t>
      </w:r>
    </w:p>
    <w:p>
      <w:r>
        <w:rPr>
          <w:rFonts w:ascii="宋体" w:hAnsi="宋体" w:eastAsia="宋体"/>
          <w:sz w:val="24"/>
        </w:rPr>
        <w:t>徐银玉主编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百分百小孩  我习惯思考  彩图注音版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徐银玉主编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本书出售、求购地址：https://www.jiaokey.com/book/detail/14390314.html</w:t>
      </w:r>
    </w:p>
    <w:p>
      <w:r>
        <w:t>更多相关图书推荐：https://www.jiaokey.com</w:t>
      </w:r>
    </w:p>
    <w:p>
      <w:r>
        <w:t>徐银玉主编 其他作品：https://www.jiaokey.com/tag/徐银玉主编.html</w:t>
      </w:r>
    </w:p>
    <w:p>
      <w:r>
        <w:t>广州：广东旅游出版社 出版图书：https://www.jiaokey.com/tag/广州：广东旅游出版社.html</w:t>
      </w:r>
    </w:p>
    <w:p>
      <w:r>
        <w:t>关键词搜索：https://www.jiaokey.com/tag/百分百小孩  我习惯思考  彩图注音版.html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