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书名：别在吃苦的年纪选择安逸  年轻人要懂得的人生哲理  美绘典藏版</w:t>
      </w:r>
    </w:p>
    <w:p>
      <w:r>
        <w:t>作者：文思源编著</w:t>
      </w:r>
    </w:p>
    <w:p>
      <w:r>
        <w:t>出版社：南昌：江西美术出版社</w:t>
      </w:r>
    </w:p>
    <w:p>
      <w:r>
        <w:t>出版日期：2017.10</w:t>
      </w:r>
    </w:p>
    <w:p>
      <w:r>
        <w:t>总页数：302</w:t>
      </w:r>
    </w:p>
    <w:p>
      <w:r>
        <w:t>更多请访问教客网: www.jiaokey.com</w:t>
      </w:r>
    </w:p>
    <w:p>
      <w:r>
        <w:t>别在吃苦的年纪选择安逸  年轻人要懂得的人生哲理  美绘典藏版 评论地址：https://www.jiaokey.com/book/detail/14389089.html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