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译林幻系列  仿生人会梦见电子羊吗</w:t>
      </w:r>
    </w:p>
    <w:p>
      <w:r>
        <w:rPr>
          <w:rFonts w:ascii="宋体" w:hAnsi="宋体" w:eastAsia="宋体"/>
          <w:sz w:val="24"/>
        </w:rPr>
        <w:t>（美国）菲利普·迪克著；吴莹莹编；许东华译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译林幻系列  仿生人会梦见电子羊吗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（美国）菲利普·迪克著；吴莹莹编；许东华译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本书出售、求购地址：https://www.jiaokey.com/book/detail/14388712.html</w:t>
      </w:r>
    </w:p>
    <w:p>
      <w:r>
        <w:t>更多相关图书推荐：https://www.jiaokey.com</w:t>
      </w:r>
    </w:p>
    <w:p>
      <w:r>
        <w:t>（美国）菲利普·迪克著；吴莹莹编；许东华译 其他作品：https://www.jiaokey.com/tag/（美国）菲利普·迪克著；吴莹莹编；许东华译.html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关键词搜索：https://www.jiaokey.com/tag/译林幻系列  仿生人会梦见电子羊吗.html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