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詹之亮文集</w:t>
      </w:r>
    </w:p>
    <w:p>
      <w:r>
        <w:rPr>
          <w:rFonts w:ascii="宋体" w:hAnsi="宋体" w:eastAsia="宋体"/>
          <w:sz w:val="24"/>
        </w:rPr>
        <w:t>罗贤灿，骆文尧主编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詹之亮文集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罗贤灿，骆文尧主编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北京:中国国际广播出版社,2017.08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本书出售、求购地址：https://www.jiaokey.com/book/detail/14388275.html</w:t>
      </w:r>
    </w:p>
    <w:p>
      <w:r>
        <w:t>更多相关图书推荐：https://www.jiaokey.com</w:t>
      </w:r>
    </w:p>
    <w:p>
      <w:r>
        <w:t>罗贤灿，骆文尧主编 其他作品：https://www.jiaokey.com/tag/罗贤灿，骆文尧主编.html</w:t>
      </w:r>
    </w:p>
    <w:p>
      <w:r>
        <w:t>北京:中国国际广播出版社,2017.08 出版图书：https://www.jiaokey.com/tag/北京:中国国际广播出版社,2017.08.html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