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书名：数控专业精品课程教学案例库</w:t>
      </w:r>
    </w:p>
    <w:p>
      <w:r>
        <w:t>作者：卓良福，黄新宇主编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总页数：179</w:t>
      </w:r>
    </w:p>
    <w:p>
      <w:r>
        <w:t>更多请访问教客网: www.jiaokey.com</w:t>
      </w:r>
    </w:p>
    <w:p>
      <w:r>
        <w:t>数控专业精品课程教学案例库 评论地址：https://www.jiaokey.com/book/detail/14387936.html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