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2016年WTO年度报告  全球价值链背景下的国有企业与中小企业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2016年WTO年度报告  全球价值链背景下的国有企业与中小企业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本书出售、求购地址：https://www.jiaokey.com/book/detail/14387759.html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关键词搜索：https://www.jiaokey.com/tag/2016年WTO年度报告  全球价值链背景下的国有企业与中小企业.html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