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血清游离轻链检测分析  第6版</w:t>
      </w:r>
    </w:p>
    <w:p>
      <w:r>
        <w:rPr>
          <w:rFonts w:ascii="宋体" w:hAnsi="宋体" w:eastAsia="宋体"/>
          <w:sz w:val="24"/>
        </w:rPr>
        <w:t>（英）AR·布拉德韦尔（AR Bradwell）著；李薇，崔久嵬，康丽花，靳凤艳译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血清游离轻链检测分析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（英）AR·布拉德韦尔（AR Bradwell）著；李薇，崔久嵬，康丽花，靳凤艳译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本书出售、求购地址：https://www.jiaokey.com/book/detail/14387337.html</w:t>
      </w:r>
    </w:p>
    <w:p>
      <w:r>
        <w:t>更多相关图书推荐：https://www.jiaokey.com</w:t>
      </w:r>
    </w:p>
    <w:p>
      <w:r>
        <w:t>（英）AR·布拉德韦尔（AR Bradwell）著；李薇，崔久嵬，康丽花，靳凤艳译 其他作品：https://www.jiaokey.com/tag/（英）AR·布拉德韦尔（AR Bradwell）著；李薇，崔久嵬，康丽花，靳凤艳译.html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关键词搜索：https://www.jiaokey.com/tag/血清游离轻链检测分析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