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建设服务型  中国行政体制改革40年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建设服务型  中国行政体制改革40年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本书出售、求购地址：https://www.jiaokey.com/book/detail/14387127.html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关键词搜索：https://www.jiaokey.com/tag/建设服务型  中国行政体制改革40年.html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