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国外文学   1983年第4期（总第12期)</w:t>
      </w:r>
    </w:p>
    <w:p>
      <w:r>
        <w:rPr>
          <w:rFonts w:ascii="宋体" w:hAnsi="宋体" w:eastAsia="宋体"/>
          <w:sz w:val="24"/>
        </w:rPr>
        <w:t>北京大学编辑部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国外文学   1983年第4期（总第12期)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本书出售、求购地址：https://www.jiaokey.com/book/detail/14386752.html</w:t>
      </w:r>
    </w:p>
    <w:p>
      <w:r>
        <w:t>更多相关图书推荐：https://www.jiaokey.com</w:t>
      </w:r>
    </w:p>
    <w:p>
      <w:r>
        <w:t>北京大学编辑部 其他作品：https://www.jiaokey.com/tag/北京大学编辑部.html</w:t>
      </w:r>
    </w:p>
    <w:p>
      <w:r>
        <w:t>关键词搜索：https://www.jiaokey.com/tag/国外文学   1983年第4期（总第12期).html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