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赵紫阳  当前经济形势和今后经济建设的方针</w:t>
      </w:r>
    </w:p>
    <w:p>
      <w:r>
        <w:rPr>
          <w:rFonts w:ascii="宋体" w:hAnsi="宋体" w:eastAsia="宋体"/>
          <w:sz w:val="24"/>
        </w:rPr>
        <w:t>一九八一年十一月三十日和十二月一日在第五届，全国人民代表大会第四次会议上的政府工作报告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赵紫阳  当前经济形势和今后经济建设的方针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一九八一年十一月三十日和十二月一日在第五届，全国人民代表大会第四次会议上的政府工作报告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本书出售、求购地址：https://www.jiaokey.com/book/detail/14386275.html</w:t>
      </w:r>
    </w:p>
    <w:p>
      <w:r>
        <w:t>更多相关图书推荐：https://www.jiaokey.com</w:t>
      </w:r>
    </w:p>
    <w:p>
      <w:r>
        <w:t>一九八一年十一月三十日和十二月一日在第五届，全国人民代表大会第四次会议上的政府工作报告 其他作品：https://www.jiaokey.com/tag/一九八一年十一月三十日和十二月一日在第五届，全国人民代表大会第四次会议上的政府工作报告.html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关键词搜索：https://www.jiaokey.com/tag/赵紫阳  当前经济形势和今后经济建设的方针.html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