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初恋的紫丁香  走进加拿大文学</w:t>
      </w:r>
    </w:p>
    <w:p>
      <w:r>
        <w:rPr>
          <w:rFonts w:ascii="宋体" w:hAnsi="宋体" w:eastAsia="宋体"/>
          <w:sz w:val="24"/>
        </w:rPr>
        <w:t>廉运杰，邱畅编译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初恋的紫丁香  走进加拿大文学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廉运杰，邱畅编译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本书出售、求购地址：https://www.jiaokey.com/book/detail/14386183.html</w:t>
      </w:r>
    </w:p>
    <w:p>
      <w:r>
        <w:t>更多相关图书推荐：https://www.jiaokey.com</w:t>
      </w:r>
    </w:p>
    <w:p>
      <w:r>
        <w:t>廉运杰，邱畅编译 其他作品：https://www.jiaokey.com/tag/廉运杰，邱畅编译.html</w:t>
      </w:r>
    </w:p>
    <w:p>
      <w:r>
        <w:t>机械工业出版社 出版图书：https://www.jiaokey.com/tag/机械工业出版社.html</w:t>
      </w:r>
    </w:p>
    <w:p>
      <w:r>
        <w:t>关键词搜索：https://www.jiaokey.com/tag/初恋的紫丁香  走进加拿大文学.html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